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57028F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4D7369">
        <w:rPr>
          <w:sz w:val="24"/>
          <w:szCs w:val="24"/>
        </w:rPr>
        <w:t>17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10</w:t>
      </w:r>
      <w:r>
        <w:rPr>
          <w:sz w:val="24"/>
          <w:szCs w:val="24"/>
        </w:rPr>
        <w:t>/2014</w:t>
      </w:r>
    </w:p>
    <w:p w:rsidR="00B15D82" w:rsidRDefault="00B15D82" w:rsidP="004D7369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Sayısı     : </w:t>
      </w:r>
      <w:r w:rsidR="00AC1F49">
        <w:rPr>
          <w:sz w:val="24"/>
          <w:szCs w:val="24"/>
        </w:rPr>
        <w:t>55</w:t>
      </w:r>
      <w:r w:rsidR="004B78D5">
        <w:rPr>
          <w:sz w:val="24"/>
          <w:szCs w:val="24"/>
        </w:rPr>
        <w:t>5</w:t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  <w:r>
        <w:rPr>
          <w:sz w:val="24"/>
          <w:szCs w:val="24"/>
        </w:rPr>
        <w:t xml:space="preserve"> </w:t>
      </w:r>
    </w:p>
    <w:p w:rsidR="006F0A69" w:rsidRPr="00B12648" w:rsidRDefault="006F0A69" w:rsidP="006F0A69">
      <w:pPr>
        <w:rPr>
          <w:sz w:val="24"/>
          <w:szCs w:val="24"/>
        </w:rPr>
      </w:pPr>
    </w:p>
    <w:p w:rsidR="00B15D82" w:rsidRPr="00B12648" w:rsidRDefault="00B15D82" w:rsidP="006F3F5E">
      <w:pPr>
        <w:jc w:val="both"/>
        <w:rPr>
          <w:sz w:val="24"/>
          <w:szCs w:val="24"/>
        </w:rPr>
      </w:pPr>
      <w:r w:rsidRPr="00B12648">
        <w:rPr>
          <w:sz w:val="24"/>
          <w:szCs w:val="24"/>
        </w:rPr>
        <w:tab/>
        <w:t>Büyükşehir B</w:t>
      </w:r>
      <w:r w:rsidR="006F0A69" w:rsidRPr="00B12648">
        <w:rPr>
          <w:sz w:val="24"/>
          <w:szCs w:val="24"/>
        </w:rPr>
        <w:t>e</w:t>
      </w:r>
      <w:r w:rsidRPr="00B12648">
        <w:rPr>
          <w:sz w:val="24"/>
          <w:szCs w:val="24"/>
        </w:rPr>
        <w:t xml:space="preserve">lediye Meclisi </w:t>
      </w:r>
      <w:r w:rsidR="004D7369" w:rsidRPr="00B12648">
        <w:rPr>
          <w:sz w:val="24"/>
          <w:szCs w:val="24"/>
        </w:rPr>
        <w:t>17</w:t>
      </w:r>
      <w:r w:rsidRPr="00B12648">
        <w:rPr>
          <w:sz w:val="24"/>
          <w:szCs w:val="24"/>
        </w:rPr>
        <w:t>/</w:t>
      </w:r>
      <w:r w:rsidR="00D07FEB" w:rsidRPr="00B12648">
        <w:rPr>
          <w:sz w:val="24"/>
          <w:szCs w:val="24"/>
        </w:rPr>
        <w:t>10</w:t>
      </w:r>
      <w:r w:rsidRPr="00B12648">
        <w:rPr>
          <w:sz w:val="24"/>
          <w:szCs w:val="24"/>
        </w:rPr>
        <w:t xml:space="preserve">/2014 </w:t>
      </w:r>
      <w:r w:rsidR="004D7369" w:rsidRPr="00B12648">
        <w:rPr>
          <w:sz w:val="24"/>
          <w:szCs w:val="24"/>
        </w:rPr>
        <w:t>Cuma</w:t>
      </w:r>
      <w:r w:rsidRPr="00B12648">
        <w:rPr>
          <w:sz w:val="24"/>
          <w:szCs w:val="24"/>
        </w:rPr>
        <w:t xml:space="preserve"> Günü Belediye Başkanı </w:t>
      </w:r>
      <w:proofErr w:type="spellStart"/>
      <w:r w:rsidRPr="00B12648">
        <w:rPr>
          <w:sz w:val="24"/>
          <w:szCs w:val="24"/>
        </w:rPr>
        <w:t>Burhanettin</w:t>
      </w:r>
      <w:proofErr w:type="spellEnd"/>
      <w:r w:rsidRPr="00B12648">
        <w:rPr>
          <w:sz w:val="24"/>
          <w:szCs w:val="24"/>
        </w:rPr>
        <w:t xml:space="preserve"> KOCAMAZ başkanlığında Mersin Büyükşehir Belediyesi Kongre ve Sergi Sarayı Toplantı Salonu’nda toplandı.</w:t>
      </w:r>
    </w:p>
    <w:p w:rsidR="00B15D82" w:rsidRPr="00AC1F49" w:rsidRDefault="00B15D82" w:rsidP="006F3F5E">
      <w:pPr>
        <w:jc w:val="both"/>
        <w:rPr>
          <w:sz w:val="22"/>
          <w:szCs w:val="22"/>
        </w:rPr>
      </w:pPr>
    </w:p>
    <w:p w:rsidR="00B15D82" w:rsidRPr="00AC1F49" w:rsidRDefault="00A75035" w:rsidP="00A75035">
      <w:pPr>
        <w:jc w:val="both"/>
        <w:rPr>
          <w:sz w:val="24"/>
          <w:szCs w:val="24"/>
        </w:rPr>
      </w:pPr>
      <w:r w:rsidRPr="00AC1F49">
        <w:rPr>
          <w:sz w:val="22"/>
          <w:szCs w:val="22"/>
        </w:rPr>
        <w:tab/>
      </w:r>
      <w:r w:rsidR="00B15D82" w:rsidRPr="00AC1F49">
        <w:rPr>
          <w:sz w:val="24"/>
          <w:szCs w:val="24"/>
        </w:rPr>
        <w:t xml:space="preserve">Gündem maddesi gereğince; Büyükşehir Belediye Meclisi’nin </w:t>
      </w:r>
      <w:r w:rsidR="0080205A">
        <w:rPr>
          <w:sz w:val="24"/>
          <w:szCs w:val="24"/>
        </w:rPr>
        <w:t>13/10</w:t>
      </w:r>
      <w:r w:rsidR="0080205A" w:rsidRPr="00C73B36">
        <w:rPr>
          <w:sz w:val="24"/>
          <w:szCs w:val="24"/>
        </w:rPr>
        <w:t xml:space="preserve">/2014 tarih ve </w:t>
      </w:r>
      <w:r w:rsidR="0080205A">
        <w:rPr>
          <w:sz w:val="24"/>
          <w:szCs w:val="24"/>
        </w:rPr>
        <w:t>483</w:t>
      </w:r>
      <w:r w:rsidR="0080205A" w:rsidRPr="00C73B36">
        <w:rPr>
          <w:sz w:val="24"/>
          <w:szCs w:val="24"/>
        </w:rPr>
        <w:t xml:space="preserve"> sayılı ara kararı ile </w:t>
      </w:r>
      <w:r w:rsidR="0013045B">
        <w:rPr>
          <w:sz w:val="24"/>
          <w:szCs w:val="24"/>
        </w:rPr>
        <w:t>Plan-</w:t>
      </w:r>
      <w:r w:rsidR="0080205A" w:rsidRPr="00BE2528">
        <w:rPr>
          <w:sz w:val="24"/>
          <w:szCs w:val="24"/>
        </w:rPr>
        <w:t>Bütçe Komisyonu</w:t>
      </w:r>
      <w:r w:rsidR="0080205A">
        <w:rPr>
          <w:sz w:val="24"/>
          <w:szCs w:val="24"/>
        </w:rPr>
        <w:t xml:space="preserve"> ile Ulaşım Komisyonu</w:t>
      </w:r>
      <w:r w:rsidR="0013045B">
        <w:rPr>
          <w:sz w:val="24"/>
          <w:szCs w:val="24"/>
        </w:rPr>
        <w:t>'</w:t>
      </w:r>
      <w:r w:rsidR="0080205A">
        <w:rPr>
          <w:sz w:val="24"/>
          <w:szCs w:val="24"/>
        </w:rPr>
        <w:t>na</w:t>
      </w:r>
      <w:r w:rsidR="0080205A" w:rsidRPr="00BE2528">
        <w:rPr>
          <w:sz w:val="22"/>
          <w:szCs w:val="24"/>
        </w:rPr>
        <w:t xml:space="preserve"> </w:t>
      </w:r>
      <w:r w:rsidR="0013045B">
        <w:rPr>
          <w:sz w:val="22"/>
          <w:szCs w:val="24"/>
        </w:rPr>
        <w:t xml:space="preserve">müştereken </w:t>
      </w:r>
      <w:r w:rsidR="0080205A" w:rsidRPr="00C73B36">
        <w:rPr>
          <w:sz w:val="24"/>
          <w:szCs w:val="24"/>
        </w:rPr>
        <w:t>havale edilen,</w:t>
      </w:r>
      <w:r w:rsidR="0080205A" w:rsidRPr="002F6CDD">
        <w:rPr>
          <w:sz w:val="24"/>
          <w:szCs w:val="24"/>
        </w:rPr>
        <w:t xml:space="preserve"> </w:t>
      </w:r>
      <w:r w:rsidR="0080205A">
        <w:rPr>
          <w:sz w:val="24"/>
          <w:szCs w:val="24"/>
        </w:rPr>
        <w:t>“</w:t>
      </w:r>
      <w:r w:rsidR="0080205A" w:rsidRPr="00985750">
        <w:rPr>
          <w:bCs/>
          <w:sz w:val="24"/>
          <w:szCs w:val="24"/>
        </w:rPr>
        <w:t xml:space="preserve">29.11.2013 tarih ve 13 sayılı Genel Kurulu kararı ile kabul edilen ve 01.01.2014 tarihinden geçerli olmak üzere yürürlüğe giren </w:t>
      </w:r>
      <w:r w:rsidR="0013045B">
        <w:rPr>
          <w:bCs/>
          <w:sz w:val="24"/>
          <w:szCs w:val="24"/>
        </w:rPr>
        <w:t>MESKİ Genel Müdürlüğü'nün</w:t>
      </w:r>
      <w:r w:rsidR="0080205A" w:rsidRPr="00985750">
        <w:rPr>
          <w:bCs/>
          <w:sz w:val="24"/>
          <w:szCs w:val="24"/>
        </w:rPr>
        <w:t xml:space="preserve"> 2014 yılı Bütçe Kararnamesi ekinde yer alan T-1 cetvelinin ekli listede belirtildiği üzere değiştirilmesi ile ilgili 02/10/2014 tarih ve 193 sayılı Yönetim Kurulu Kararı yazı ekinde olup</w:t>
      </w:r>
      <w:r w:rsidR="0013045B">
        <w:rPr>
          <w:bCs/>
          <w:sz w:val="24"/>
          <w:szCs w:val="24"/>
        </w:rPr>
        <w:t>,</w:t>
      </w:r>
      <w:r w:rsidR="0080205A" w:rsidRPr="00985750">
        <w:rPr>
          <w:bCs/>
          <w:sz w:val="24"/>
          <w:szCs w:val="24"/>
        </w:rPr>
        <w:t xml:space="preserve"> MESKİ Genel Müdürlüğü Mali Hizmetler Dairesi Başkanlığı</w:t>
      </w:r>
      <w:r w:rsidR="0013045B">
        <w:rPr>
          <w:bCs/>
          <w:sz w:val="24"/>
          <w:szCs w:val="24"/>
        </w:rPr>
        <w:t>'</w:t>
      </w:r>
      <w:r w:rsidR="0080205A" w:rsidRPr="00985750">
        <w:rPr>
          <w:bCs/>
          <w:sz w:val="24"/>
          <w:szCs w:val="24"/>
        </w:rPr>
        <w:t>nın hazırladığı “Bütçe Kararnamesi Eki T-1 Cetveli</w:t>
      </w:r>
      <w:r w:rsidR="00AC1F49" w:rsidRPr="00AC1F49">
        <w:rPr>
          <w:bCs/>
          <w:sz w:val="24"/>
          <w:szCs w:val="24"/>
        </w:rPr>
        <w:t>”</w:t>
      </w:r>
      <w:r w:rsidR="00AC1F49" w:rsidRPr="00AC1F49">
        <w:rPr>
          <w:sz w:val="24"/>
          <w:szCs w:val="24"/>
        </w:rPr>
        <w:t xml:space="preserve"> ile ilgili </w:t>
      </w:r>
      <w:r w:rsidR="004D7369" w:rsidRPr="00AC1F49">
        <w:rPr>
          <w:sz w:val="24"/>
          <w:szCs w:val="24"/>
        </w:rPr>
        <w:t>1</w:t>
      </w:r>
      <w:r w:rsidR="006F0A69" w:rsidRPr="00AC1F49">
        <w:rPr>
          <w:sz w:val="24"/>
          <w:szCs w:val="24"/>
        </w:rPr>
        <w:t>4</w:t>
      </w:r>
      <w:r w:rsidR="00D07FEB" w:rsidRPr="00AC1F49">
        <w:rPr>
          <w:sz w:val="24"/>
          <w:szCs w:val="24"/>
        </w:rPr>
        <w:t>/</w:t>
      </w:r>
      <w:r w:rsidR="004D7369" w:rsidRPr="00AC1F49">
        <w:rPr>
          <w:sz w:val="24"/>
          <w:szCs w:val="24"/>
        </w:rPr>
        <w:t>10</w:t>
      </w:r>
      <w:r w:rsidR="00B15D82" w:rsidRPr="00AC1F49">
        <w:rPr>
          <w:color w:val="000000"/>
          <w:sz w:val="24"/>
          <w:szCs w:val="24"/>
        </w:rPr>
        <w:t>/2014</w:t>
      </w:r>
      <w:r w:rsidR="00B15D82" w:rsidRPr="00AC1F49">
        <w:rPr>
          <w:sz w:val="24"/>
          <w:szCs w:val="24"/>
        </w:rPr>
        <w:t xml:space="preserve"> tarihli</w:t>
      </w:r>
      <w:r w:rsidR="00AC1F49">
        <w:rPr>
          <w:sz w:val="24"/>
          <w:szCs w:val="24"/>
        </w:rPr>
        <w:t xml:space="preserve"> müşterek</w:t>
      </w:r>
      <w:r w:rsidR="00B15D82" w:rsidRPr="00AC1F49">
        <w:rPr>
          <w:sz w:val="24"/>
          <w:szCs w:val="24"/>
        </w:rPr>
        <w:t xml:space="preserve"> komisyon raporu katip üye tarafından okundu.</w:t>
      </w:r>
    </w:p>
    <w:p w:rsidR="006F0A69" w:rsidRPr="00AC1F49" w:rsidRDefault="006F0A69" w:rsidP="00813361">
      <w:pPr>
        <w:ind w:firstLine="708"/>
        <w:jc w:val="both"/>
        <w:rPr>
          <w:sz w:val="24"/>
          <w:szCs w:val="24"/>
        </w:rPr>
      </w:pPr>
    </w:p>
    <w:p w:rsidR="00B15D82" w:rsidRPr="00907594" w:rsidRDefault="00B15D82" w:rsidP="00322B00">
      <w:pPr>
        <w:jc w:val="both"/>
        <w:rPr>
          <w:sz w:val="24"/>
          <w:szCs w:val="24"/>
        </w:rPr>
      </w:pPr>
    </w:p>
    <w:p w:rsidR="00B15D82" w:rsidRPr="004A226F" w:rsidRDefault="00B15D8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EE146C" w:rsidRDefault="00EE146C" w:rsidP="00BD1921">
      <w:pPr>
        <w:ind w:firstLine="708"/>
        <w:jc w:val="both"/>
        <w:rPr>
          <w:sz w:val="24"/>
          <w:szCs w:val="24"/>
        </w:rPr>
      </w:pPr>
    </w:p>
    <w:p w:rsidR="00B15D82" w:rsidRPr="00AC1F49" w:rsidRDefault="009E511C" w:rsidP="0080205A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80205A" w:rsidRPr="00985750">
        <w:rPr>
          <w:bCs/>
          <w:sz w:val="24"/>
          <w:szCs w:val="24"/>
        </w:rPr>
        <w:t>6360 sayılı Kanun</w:t>
      </w:r>
      <w:r w:rsidR="0013045B">
        <w:rPr>
          <w:bCs/>
          <w:sz w:val="24"/>
          <w:szCs w:val="24"/>
        </w:rPr>
        <w:t xml:space="preserve"> ile</w:t>
      </w:r>
      <w:r w:rsidR="0080205A" w:rsidRPr="00985750">
        <w:rPr>
          <w:bCs/>
          <w:sz w:val="24"/>
          <w:szCs w:val="24"/>
        </w:rPr>
        <w:t xml:space="preserve"> </w:t>
      </w:r>
      <w:r w:rsidR="0013045B">
        <w:rPr>
          <w:bCs/>
          <w:sz w:val="24"/>
          <w:szCs w:val="24"/>
        </w:rPr>
        <w:t>MESKİ Genel Müdürlüğü'nün</w:t>
      </w:r>
      <w:r w:rsidR="0080205A" w:rsidRPr="00985750">
        <w:rPr>
          <w:bCs/>
          <w:sz w:val="24"/>
          <w:szCs w:val="24"/>
        </w:rPr>
        <w:t xml:space="preserve"> gö</w:t>
      </w:r>
      <w:r w:rsidR="0013045B">
        <w:rPr>
          <w:bCs/>
          <w:sz w:val="24"/>
          <w:szCs w:val="24"/>
        </w:rPr>
        <w:t>rev, yetki ve sorumluluk alanı i</w:t>
      </w:r>
      <w:r w:rsidR="0080205A" w:rsidRPr="00985750">
        <w:rPr>
          <w:bCs/>
          <w:sz w:val="24"/>
          <w:szCs w:val="24"/>
        </w:rPr>
        <w:t xml:space="preserve">l mülki sınırları olarak genişlemiştir. Hizmet sınırlarımızın genişlemesiyle beraber </w:t>
      </w:r>
      <w:r w:rsidR="0013045B">
        <w:rPr>
          <w:bCs/>
          <w:sz w:val="24"/>
          <w:szCs w:val="24"/>
        </w:rPr>
        <w:t>MESKİ Genel Müdürlüğü</w:t>
      </w:r>
      <w:r w:rsidR="0080205A" w:rsidRPr="00985750">
        <w:rPr>
          <w:bCs/>
          <w:sz w:val="24"/>
          <w:szCs w:val="24"/>
        </w:rPr>
        <w:t xml:space="preserve"> bünyesinde bulunan mevcut taşıtları</w:t>
      </w:r>
      <w:r w:rsidR="0013045B">
        <w:rPr>
          <w:bCs/>
          <w:sz w:val="24"/>
          <w:szCs w:val="24"/>
        </w:rPr>
        <w:t>n</w:t>
      </w:r>
      <w:r w:rsidR="0080205A" w:rsidRPr="00985750">
        <w:rPr>
          <w:bCs/>
          <w:sz w:val="24"/>
          <w:szCs w:val="24"/>
        </w:rPr>
        <w:t xml:space="preserve"> nicelik ve nitelik itibariyle ihtiyaçlar</w:t>
      </w:r>
      <w:r w:rsidR="0013045B">
        <w:rPr>
          <w:bCs/>
          <w:sz w:val="24"/>
          <w:szCs w:val="24"/>
        </w:rPr>
        <w:t>a</w:t>
      </w:r>
      <w:r w:rsidR="0080205A" w:rsidRPr="00985750">
        <w:rPr>
          <w:bCs/>
          <w:sz w:val="24"/>
          <w:szCs w:val="24"/>
        </w:rPr>
        <w:t xml:space="preserve"> cevap veremeyecek duruma gelmiştir. Bundan dolayı 29.11.2013</w:t>
      </w:r>
      <w:r w:rsidR="0013045B">
        <w:rPr>
          <w:bCs/>
          <w:sz w:val="24"/>
          <w:szCs w:val="24"/>
        </w:rPr>
        <w:t xml:space="preserve"> tarih ve 13 sayılı Genel Kurul K</w:t>
      </w:r>
      <w:r w:rsidR="0080205A" w:rsidRPr="00985750">
        <w:rPr>
          <w:bCs/>
          <w:sz w:val="24"/>
          <w:szCs w:val="24"/>
        </w:rPr>
        <w:t xml:space="preserve">ararı ile kabul edilen ve 01.01.2014 tarihinden geçerli olmak üzere yürürlüğe giren </w:t>
      </w:r>
      <w:r w:rsidR="0013045B">
        <w:rPr>
          <w:bCs/>
          <w:sz w:val="24"/>
          <w:szCs w:val="24"/>
        </w:rPr>
        <w:t>MESKİ Genel Müdürlüğü'nün</w:t>
      </w:r>
      <w:r w:rsidR="0080205A" w:rsidRPr="00985750">
        <w:rPr>
          <w:bCs/>
          <w:sz w:val="24"/>
          <w:szCs w:val="24"/>
        </w:rPr>
        <w:t xml:space="preserve"> 2014 yılı Bütçe Kararnamesi ekinde yer alan T-1 cetvelinin ekli listede belirtildiği üzere değiştirilmesi ile ilgili 02/10/2014 tarih ve 193 sayılı Yönetim Kurulu Kararı yazı ekinde olup</w:t>
      </w:r>
      <w:r w:rsidR="0013045B">
        <w:rPr>
          <w:bCs/>
          <w:sz w:val="24"/>
          <w:szCs w:val="24"/>
        </w:rPr>
        <w:t>,</w:t>
      </w:r>
      <w:r w:rsidR="0080205A" w:rsidRPr="00985750">
        <w:rPr>
          <w:bCs/>
          <w:sz w:val="24"/>
          <w:szCs w:val="24"/>
        </w:rPr>
        <w:t xml:space="preserve"> MESKİ Genel Müdürlüğü Mali Hizmetler Dairesi Başkanlığı</w:t>
      </w:r>
      <w:r w:rsidR="0013045B">
        <w:rPr>
          <w:bCs/>
          <w:sz w:val="24"/>
          <w:szCs w:val="24"/>
        </w:rPr>
        <w:t>'</w:t>
      </w:r>
      <w:r w:rsidR="0080205A" w:rsidRPr="00985750">
        <w:rPr>
          <w:bCs/>
          <w:sz w:val="24"/>
          <w:szCs w:val="24"/>
        </w:rPr>
        <w:t>nın hazırladığı “Bütçe Kararnamesi Eki T-1 Cetveli</w:t>
      </w:r>
      <w:r w:rsidR="0080205A">
        <w:rPr>
          <w:b/>
          <w:bCs/>
          <w:sz w:val="24"/>
          <w:szCs w:val="24"/>
        </w:rPr>
        <w:t xml:space="preserve"> </w:t>
      </w:r>
      <w:r w:rsidR="0013045B">
        <w:rPr>
          <w:sz w:val="24"/>
          <w:szCs w:val="24"/>
        </w:rPr>
        <w:t xml:space="preserve">ile ilgili teklifin, </w:t>
      </w:r>
      <w:r w:rsidR="0013045B" w:rsidRPr="0013045B">
        <w:rPr>
          <w:b/>
          <w:sz w:val="24"/>
          <w:szCs w:val="24"/>
        </w:rPr>
        <w:t>i</w:t>
      </w:r>
      <w:r w:rsidR="00D058DD" w:rsidRPr="0013045B">
        <w:rPr>
          <w:b/>
          <w:sz w:val="24"/>
          <w:szCs w:val="24"/>
        </w:rPr>
        <w:t xml:space="preserve">daresinden geldiği şekli ile </w:t>
      </w:r>
      <w:r w:rsidR="00E10838" w:rsidRPr="0013045B">
        <w:rPr>
          <w:b/>
          <w:sz w:val="24"/>
          <w:szCs w:val="24"/>
        </w:rPr>
        <w:t xml:space="preserve">uygun görüldüğüne dair komisyon raporunun </w:t>
      </w:r>
      <w:r w:rsidR="00040D89" w:rsidRPr="0013045B">
        <w:rPr>
          <w:b/>
          <w:sz w:val="24"/>
          <w:szCs w:val="24"/>
        </w:rPr>
        <w:t>kabulüne</w:t>
      </w:r>
      <w:r w:rsidR="00B15D82" w:rsidRPr="00AC1F49">
        <w:rPr>
          <w:sz w:val="24"/>
          <w:szCs w:val="24"/>
        </w:rPr>
        <w:t xml:space="preserve">, </w:t>
      </w:r>
      <w:r w:rsidR="00040D89" w:rsidRPr="00AC1F49">
        <w:rPr>
          <w:sz w:val="24"/>
          <w:szCs w:val="24"/>
        </w:rPr>
        <w:t xml:space="preserve">yapılan </w:t>
      </w:r>
      <w:proofErr w:type="spellStart"/>
      <w:r w:rsidR="00040D89" w:rsidRPr="00AC1F49">
        <w:rPr>
          <w:sz w:val="24"/>
          <w:szCs w:val="24"/>
        </w:rPr>
        <w:t>işari</w:t>
      </w:r>
      <w:proofErr w:type="spellEnd"/>
      <w:r w:rsidR="004159F3" w:rsidRPr="00AC1F49">
        <w:rPr>
          <w:sz w:val="24"/>
          <w:szCs w:val="24"/>
        </w:rPr>
        <w:t xml:space="preserve"> oylama neticesinde</w:t>
      </w:r>
      <w:r w:rsidR="00040D89" w:rsidRPr="00AC1F49">
        <w:rPr>
          <w:sz w:val="24"/>
          <w:szCs w:val="24"/>
        </w:rPr>
        <w:t xml:space="preserve"> </w:t>
      </w:r>
      <w:r w:rsidR="00B15D82" w:rsidRPr="00AC1F49">
        <w:rPr>
          <w:sz w:val="24"/>
          <w:szCs w:val="24"/>
        </w:rPr>
        <w:t>mevcudun oy birliği ile karar verildi.</w:t>
      </w: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4D7369" w:rsidRDefault="004D7369" w:rsidP="00322B00">
      <w:pPr>
        <w:jc w:val="both"/>
        <w:rPr>
          <w:b/>
          <w:bCs/>
          <w:sz w:val="24"/>
          <w:szCs w:val="24"/>
        </w:rPr>
      </w:pPr>
    </w:p>
    <w:p w:rsidR="006F0A69" w:rsidRDefault="006F0A69" w:rsidP="00322B00">
      <w:pPr>
        <w:jc w:val="both"/>
        <w:rPr>
          <w:b/>
          <w:bCs/>
          <w:sz w:val="24"/>
          <w:szCs w:val="24"/>
        </w:rPr>
      </w:pPr>
    </w:p>
    <w:p w:rsidR="006F0A69" w:rsidRDefault="006F0A69" w:rsidP="00322B00">
      <w:pPr>
        <w:jc w:val="both"/>
        <w:rPr>
          <w:b/>
          <w:bCs/>
          <w:sz w:val="24"/>
          <w:szCs w:val="24"/>
        </w:rPr>
      </w:pPr>
    </w:p>
    <w:p w:rsidR="00A75035" w:rsidRDefault="00A75035" w:rsidP="00322B00">
      <w:pPr>
        <w:jc w:val="both"/>
        <w:rPr>
          <w:b/>
          <w:bCs/>
          <w:sz w:val="24"/>
          <w:szCs w:val="24"/>
        </w:rPr>
      </w:pPr>
    </w:p>
    <w:p w:rsidR="006F0A69" w:rsidRDefault="006F0A69" w:rsidP="00322B00">
      <w:pPr>
        <w:jc w:val="both"/>
        <w:rPr>
          <w:b/>
          <w:bCs/>
          <w:sz w:val="24"/>
          <w:szCs w:val="24"/>
        </w:rPr>
      </w:pPr>
    </w:p>
    <w:p w:rsidR="004D7369" w:rsidRDefault="004D7369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5F341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15D82" w:rsidRDefault="00B15D82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B15D82" w:rsidSect="004D7369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19A3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D0DCB"/>
    <w:rsid w:val="000D1BE6"/>
    <w:rsid w:val="000D37BC"/>
    <w:rsid w:val="000E2A35"/>
    <w:rsid w:val="0010578B"/>
    <w:rsid w:val="00115374"/>
    <w:rsid w:val="00127037"/>
    <w:rsid w:val="0013045B"/>
    <w:rsid w:val="00137AAB"/>
    <w:rsid w:val="001707E4"/>
    <w:rsid w:val="00170FAF"/>
    <w:rsid w:val="00186AFC"/>
    <w:rsid w:val="001A3E7C"/>
    <w:rsid w:val="001A52DF"/>
    <w:rsid w:val="001B532F"/>
    <w:rsid w:val="001D43C8"/>
    <w:rsid w:val="001E77AD"/>
    <w:rsid w:val="001F5477"/>
    <w:rsid w:val="001F5EF3"/>
    <w:rsid w:val="00210564"/>
    <w:rsid w:val="00213FEA"/>
    <w:rsid w:val="002329F9"/>
    <w:rsid w:val="002410E6"/>
    <w:rsid w:val="00242531"/>
    <w:rsid w:val="00253B19"/>
    <w:rsid w:val="00271491"/>
    <w:rsid w:val="002B4F59"/>
    <w:rsid w:val="002D0C4E"/>
    <w:rsid w:val="002D2977"/>
    <w:rsid w:val="002E0685"/>
    <w:rsid w:val="00322B00"/>
    <w:rsid w:val="00353033"/>
    <w:rsid w:val="003576EF"/>
    <w:rsid w:val="00367902"/>
    <w:rsid w:val="00372BA6"/>
    <w:rsid w:val="003738BA"/>
    <w:rsid w:val="003820EC"/>
    <w:rsid w:val="003903E8"/>
    <w:rsid w:val="00396C67"/>
    <w:rsid w:val="003A0927"/>
    <w:rsid w:val="003A718F"/>
    <w:rsid w:val="003B24AB"/>
    <w:rsid w:val="003F5CEF"/>
    <w:rsid w:val="003F5DC1"/>
    <w:rsid w:val="003F5DCE"/>
    <w:rsid w:val="0040040E"/>
    <w:rsid w:val="00413FBB"/>
    <w:rsid w:val="004159F3"/>
    <w:rsid w:val="00432115"/>
    <w:rsid w:val="00434F90"/>
    <w:rsid w:val="0043707A"/>
    <w:rsid w:val="00442A3B"/>
    <w:rsid w:val="00443F74"/>
    <w:rsid w:val="00447898"/>
    <w:rsid w:val="00457A60"/>
    <w:rsid w:val="00461BF3"/>
    <w:rsid w:val="00473F41"/>
    <w:rsid w:val="00486AAB"/>
    <w:rsid w:val="00490013"/>
    <w:rsid w:val="004941F8"/>
    <w:rsid w:val="004A226F"/>
    <w:rsid w:val="004A35D0"/>
    <w:rsid w:val="004B3965"/>
    <w:rsid w:val="004B78D5"/>
    <w:rsid w:val="004D3C24"/>
    <w:rsid w:val="004D7369"/>
    <w:rsid w:val="004E74E5"/>
    <w:rsid w:val="00510AFE"/>
    <w:rsid w:val="00517877"/>
    <w:rsid w:val="00521457"/>
    <w:rsid w:val="00521D6F"/>
    <w:rsid w:val="005238D2"/>
    <w:rsid w:val="005251A5"/>
    <w:rsid w:val="00525E86"/>
    <w:rsid w:val="00541C16"/>
    <w:rsid w:val="005432E5"/>
    <w:rsid w:val="00544411"/>
    <w:rsid w:val="005464C6"/>
    <w:rsid w:val="005503A0"/>
    <w:rsid w:val="00557A7C"/>
    <w:rsid w:val="00563B44"/>
    <w:rsid w:val="00564A28"/>
    <w:rsid w:val="0057028F"/>
    <w:rsid w:val="00571F4A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0A69"/>
    <w:rsid w:val="006F2CDE"/>
    <w:rsid w:val="006F3F5E"/>
    <w:rsid w:val="00722958"/>
    <w:rsid w:val="007705CD"/>
    <w:rsid w:val="007B44C7"/>
    <w:rsid w:val="007F1BA2"/>
    <w:rsid w:val="0080205A"/>
    <w:rsid w:val="00805A6D"/>
    <w:rsid w:val="00807B2E"/>
    <w:rsid w:val="00811EAB"/>
    <w:rsid w:val="00813361"/>
    <w:rsid w:val="0083340B"/>
    <w:rsid w:val="0085685A"/>
    <w:rsid w:val="00870718"/>
    <w:rsid w:val="00896C59"/>
    <w:rsid w:val="008A054A"/>
    <w:rsid w:val="008B5493"/>
    <w:rsid w:val="008D350E"/>
    <w:rsid w:val="00907594"/>
    <w:rsid w:val="00925332"/>
    <w:rsid w:val="009652F3"/>
    <w:rsid w:val="00971491"/>
    <w:rsid w:val="009910AF"/>
    <w:rsid w:val="0099703E"/>
    <w:rsid w:val="009A487D"/>
    <w:rsid w:val="009B7C77"/>
    <w:rsid w:val="009D61F7"/>
    <w:rsid w:val="009E511C"/>
    <w:rsid w:val="009F55CD"/>
    <w:rsid w:val="00A26213"/>
    <w:rsid w:val="00A30B75"/>
    <w:rsid w:val="00A3631E"/>
    <w:rsid w:val="00A53461"/>
    <w:rsid w:val="00A676D3"/>
    <w:rsid w:val="00A75035"/>
    <w:rsid w:val="00A91C33"/>
    <w:rsid w:val="00A91DEF"/>
    <w:rsid w:val="00AC1F49"/>
    <w:rsid w:val="00B12648"/>
    <w:rsid w:val="00B13007"/>
    <w:rsid w:val="00B15D82"/>
    <w:rsid w:val="00B17C15"/>
    <w:rsid w:val="00B212F2"/>
    <w:rsid w:val="00B420F7"/>
    <w:rsid w:val="00B75109"/>
    <w:rsid w:val="00B812D0"/>
    <w:rsid w:val="00B84392"/>
    <w:rsid w:val="00B86182"/>
    <w:rsid w:val="00B90BC1"/>
    <w:rsid w:val="00B9215D"/>
    <w:rsid w:val="00B93B96"/>
    <w:rsid w:val="00BA282A"/>
    <w:rsid w:val="00BA4757"/>
    <w:rsid w:val="00BB2125"/>
    <w:rsid w:val="00BD1921"/>
    <w:rsid w:val="00BD1A04"/>
    <w:rsid w:val="00BD3427"/>
    <w:rsid w:val="00BF0AD4"/>
    <w:rsid w:val="00BF49D0"/>
    <w:rsid w:val="00BF5F7D"/>
    <w:rsid w:val="00C03816"/>
    <w:rsid w:val="00C123BB"/>
    <w:rsid w:val="00C37707"/>
    <w:rsid w:val="00C442C1"/>
    <w:rsid w:val="00C46023"/>
    <w:rsid w:val="00C61668"/>
    <w:rsid w:val="00C81CE5"/>
    <w:rsid w:val="00CA7147"/>
    <w:rsid w:val="00CC0F00"/>
    <w:rsid w:val="00CC302F"/>
    <w:rsid w:val="00D006A2"/>
    <w:rsid w:val="00D05567"/>
    <w:rsid w:val="00D058DD"/>
    <w:rsid w:val="00D07BA1"/>
    <w:rsid w:val="00D07FEB"/>
    <w:rsid w:val="00D303E3"/>
    <w:rsid w:val="00D42734"/>
    <w:rsid w:val="00D42B96"/>
    <w:rsid w:val="00D5228A"/>
    <w:rsid w:val="00D65241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B5869"/>
    <w:rsid w:val="00DC69DA"/>
    <w:rsid w:val="00DE1434"/>
    <w:rsid w:val="00E10838"/>
    <w:rsid w:val="00E74120"/>
    <w:rsid w:val="00EA1CA9"/>
    <w:rsid w:val="00EA4A5E"/>
    <w:rsid w:val="00EA79EA"/>
    <w:rsid w:val="00ED7BA4"/>
    <w:rsid w:val="00ED7D7B"/>
    <w:rsid w:val="00EE146C"/>
    <w:rsid w:val="00F15BF2"/>
    <w:rsid w:val="00F50D86"/>
    <w:rsid w:val="00F6560B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D1E9C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1867</Characters>
  <Application>Microsoft Office Word</Application>
  <DocSecurity>0</DocSecurity>
  <Lines>15</Lines>
  <Paragraphs>4</Paragraphs>
  <ScaleCrop>false</ScaleCrop>
  <Company>F_s_M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Aidata</cp:lastModifiedBy>
  <cp:revision>6</cp:revision>
  <cp:lastPrinted>2014-10-20T07:06:00Z</cp:lastPrinted>
  <dcterms:created xsi:type="dcterms:W3CDTF">2014-10-20T06:41:00Z</dcterms:created>
  <dcterms:modified xsi:type="dcterms:W3CDTF">2014-10-20T08:32:00Z</dcterms:modified>
</cp:coreProperties>
</file>